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D" w:rsidRDefault="00AF41D1">
      <w:bookmarkStart w:id="0" w:name="_GoBack"/>
      <w:r>
        <w:rPr>
          <w:noProof/>
        </w:rPr>
        <w:drawing>
          <wp:inline distT="0" distB="0" distL="0" distR="0" wp14:anchorId="19479A0F" wp14:editId="2AB9458F">
            <wp:extent cx="8239125" cy="5600065"/>
            <wp:effectExtent l="0" t="0" r="9525" b="63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5167D" w:rsidSect="00AF41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D1"/>
    <w:rsid w:val="003D4FCB"/>
    <w:rsid w:val="00740019"/>
    <w:rsid w:val="00A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0F76D-07DE-41EF-8293-421975E8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平成</a:t>
            </a:r>
            <a:r>
              <a:rPr lang="en-US" altLang="ja-JP"/>
              <a:t>28</a:t>
            </a:r>
            <a:r>
              <a:rPr lang="ja-JP" altLang="en-US"/>
              <a:t>年度泉中学校評価アンケート・生徒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percentStacked"/>
        <c:varyColors val="0"/>
        <c:ser>
          <c:idx val="6"/>
          <c:order val="0"/>
          <c:tx>
            <c:strRef>
              <c:f>'1期集計計算'!$I$41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'1期集計計算'!$I$42:$I$91</c:f>
            </c:numRef>
          </c:val>
        </c:ser>
        <c:ser>
          <c:idx val="7"/>
          <c:order val="1"/>
          <c:tx>
            <c:strRef>
              <c:f>'1期集計計算'!$J$41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'1期集計計算'!$J$42:$J$91</c:f>
            </c:numRef>
          </c:val>
        </c:ser>
        <c:ser>
          <c:idx val="8"/>
          <c:order val="2"/>
          <c:tx>
            <c:strRef>
              <c:f>'1期集計計算'!$K$41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'1期集計計算'!$K$42:$K$91</c:f>
            </c:numRef>
          </c:val>
        </c:ser>
        <c:ser>
          <c:idx val="9"/>
          <c:order val="3"/>
          <c:tx>
            <c:strRef>
              <c:f>'1期集計計算'!$L$41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'1期集計計算'!$L$42:$L$91</c:f>
            </c:numRef>
          </c:val>
        </c:ser>
        <c:ser>
          <c:idx val="10"/>
          <c:order val="4"/>
          <c:tx>
            <c:strRef>
              <c:f>'1期集計計算'!$M$41</c:f>
              <c:strCache>
                <c:ptCount val="1"/>
                <c:pt idx="0">
                  <c:v>２年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'1期集計計算'!$M$42:$M$91</c:f>
            </c:numRef>
          </c:val>
        </c:ser>
        <c:ser>
          <c:idx val="11"/>
          <c:order val="5"/>
          <c:tx>
            <c:strRef>
              <c:f>'1期集計計算'!$N$41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'1期集計計算'!$N$42:$N$91</c:f>
            </c:numRef>
          </c:val>
        </c:ser>
        <c:ser>
          <c:idx val="12"/>
          <c:order val="6"/>
          <c:tx>
            <c:strRef>
              <c:f>'1期集計計算'!$O$41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'1期集計計算'!$O$42:$O$91</c:f>
            </c:numRef>
          </c:val>
        </c:ser>
        <c:ser>
          <c:idx val="13"/>
          <c:order val="7"/>
          <c:tx>
            <c:strRef>
              <c:f>'1期集計計算'!$P$41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'1期集計計算'!$P$42:$P$91</c:f>
            </c:numRef>
          </c:val>
        </c:ser>
        <c:ser>
          <c:idx val="14"/>
          <c:order val="8"/>
          <c:tx>
            <c:strRef>
              <c:f>'1期集計計算'!$Q$41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'1期集計計算'!$Q$42:$Q$91</c:f>
            </c:numRef>
          </c:val>
        </c:ser>
        <c:ser>
          <c:idx val="15"/>
          <c:order val="9"/>
          <c:tx>
            <c:strRef>
              <c:f>'1期集計計算'!$R$41</c:f>
              <c:strCache>
                <c:ptCount val="1"/>
                <c:pt idx="0">
                  <c:v>３年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'1期集計計算'!$R$42:$R$91</c:f>
            </c:numRef>
          </c:val>
        </c:ser>
        <c:ser>
          <c:idx val="16"/>
          <c:order val="10"/>
          <c:tx>
            <c:strRef>
              <c:f>'1期集計計算'!$S$41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'1期集計計算'!$S$42:$S$91</c:f>
            </c:numRef>
          </c:val>
        </c:ser>
        <c:ser>
          <c:idx val="17"/>
          <c:order val="11"/>
          <c:tx>
            <c:strRef>
              <c:f>'1期集計計算'!$T$41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'1期集計計算'!$T$42:$T$91</c:f>
            </c:numRef>
          </c:val>
        </c:ser>
        <c:ser>
          <c:idx val="18"/>
          <c:order val="12"/>
          <c:tx>
            <c:strRef>
              <c:f>'1期集計計算'!$U$41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'1期集計計算'!$U$42:$U$91</c:f>
            </c:numRef>
          </c:val>
        </c:ser>
        <c:ser>
          <c:idx val="19"/>
          <c:order val="13"/>
          <c:tx>
            <c:strRef>
              <c:f>'1期集計計算'!$V$41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'1期集計計算'!$V$42:$V$91</c:f>
            </c:numRef>
          </c:val>
        </c:ser>
        <c:ser>
          <c:idx val="21"/>
          <c:order val="14"/>
          <c:tx>
            <c:v>A:そう思う</c:v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'1期集計計算'!$X$42:$X$91</c:f>
              <c:numCache>
                <c:formatCode>0%</c:formatCode>
                <c:ptCount val="50"/>
                <c:pt idx="0">
                  <c:v>0.25</c:v>
                </c:pt>
                <c:pt idx="1">
                  <c:v>0.14285714285714285</c:v>
                </c:pt>
                <c:pt idx="2">
                  <c:v>0.49</c:v>
                </c:pt>
                <c:pt idx="3">
                  <c:v>0.52040816326530615</c:v>
                </c:pt>
                <c:pt idx="4">
                  <c:v>0.6</c:v>
                </c:pt>
                <c:pt idx="5">
                  <c:v>0.6428571428571429</c:v>
                </c:pt>
                <c:pt idx="6">
                  <c:v>0.52</c:v>
                </c:pt>
                <c:pt idx="7">
                  <c:v>0.37755102040816324</c:v>
                </c:pt>
                <c:pt idx="8">
                  <c:v>0.37</c:v>
                </c:pt>
                <c:pt idx="9">
                  <c:v>0.44897959183673469</c:v>
                </c:pt>
                <c:pt idx="10">
                  <c:v>0.48</c:v>
                </c:pt>
                <c:pt idx="11">
                  <c:v>0.44897959183673469</c:v>
                </c:pt>
                <c:pt idx="12">
                  <c:v>0.68</c:v>
                </c:pt>
                <c:pt idx="13">
                  <c:v>0.671875</c:v>
                </c:pt>
                <c:pt idx="14">
                  <c:v>0.39</c:v>
                </c:pt>
                <c:pt idx="15">
                  <c:v>0.36734693877551022</c:v>
                </c:pt>
                <c:pt idx="16">
                  <c:v>0.61</c:v>
                </c:pt>
                <c:pt idx="17">
                  <c:v>0.5625</c:v>
                </c:pt>
                <c:pt idx="18">
                  <c:v>0.44</c:v>
                </c:pt>
                <c:pt idx="19">
                  <c:v>0.40816326530612246</c:v>
                </c:pt>
                <c:pt idx="20">
                  <c:v>0.39</c:v>
                </c:pt>
                <c:pt idx="21">
                  <c:v>0.53061224489795922</c:v>
                </c:pt>
                <c:pt idx="22">
                  <c:v>0.54</c:v>
                </c:pt>
                <c:pt idx="23">
                  <c:v>0.51020408163265307</c:v>
                </c:pt>
                <c:pt idx="24">
                  <c:v>0.28000000000000003</c:v>
                </c:pt>
                <c:pt idx="25">
                  <c:v>0.34693877551020408</c:v>
                </c:pt>
                <c:pt idx="26">
                  <c:v>0.54</c:v>
                </c:pt>
                <c:pt idx="27">
                  <c:v>0.60204081632653061</c:v>
                </c:pt>
                <c:pt idx="28">
                  <c:v>0.48</c:v>
                </c:pt>
                <c:pt idx="29">
                  <c:v>0.41836734693877553</c:v>
                </c:pt>
                <c:pt idx="30">
                  <c:v>0.55000000000000004</c:v>
                </c:pt>
                <c:pt idx="31">
                  <c:v>0.59183673469387754</c:v>
                </c:pt>
                <c:pt idx="32">
                  <c:v>0.48</c:v>
                </c:pt>
                <c:pt idx="33">
                  <c:v>0.47959183673469385</c:v>
                </c:pt>
                <c:pt idx="34">
                  <c:v>0.44</c:v>
                </c:pt>
                <c:pt idx="35">
                  <c:v>0.43877551020408162</c:v>
                </c:pt>
                <c:pt idx="36">
                  <c:v>0.31</c:v>
                </c:pt>
                <c:pt idx="37">
                  <c:v>0.35714285714285715</c:v>
                </c:pt>
                <c:pt idx="38">
                  <c:v>0.33</c:v>
                </c:pt>
                <c:pt idx="39">
                  <c:v>0.2857142857142857</c:v>
                </c:pt>
                <c:pt idx="40">
                  <c:v>0.41</c:v>
                </c:pt>
                <c:pt idx="41">
                  <c:v>0.35714285714285715</c:v>
                </c:pt>
                <c:pt idx="42">
                  <c:v>0.36</c:v>
                </c:pt>
                <c:pt idx="43">
                  <c:v>0.46938775510204084</c:v>
                </c:pt>
                <c:pt idx="44">
                  <c:v>0.55000000000000004</c:v>
                </c:pt>
                <c:pt idx="45">
                  <c:v>0.6428571428571429</c:v>
                </c:pt>
                <c:pt idx="46">
                  <c:v>0.36</c:v>
                </c:pt>
                <c:pt idx="47">
                  <c:v>0.40816326530612246</c:v>
                </c:pt>
                <c:pt idx="48">
                  <c:v>0.44</c:v>
                </c:pt>
                <c:pt idx="49">
                  <c:v>0.5</c:v>
                </c:pt>
              </c:numCache>
            </c:numRef>
          </c:val>
        </c:ser>
        <c:ser>
          <c:idx val="22"/>
          <c:order val="15"/>
          <c:tx>
            <c:v>B:どちらかといえばそう思う</c:v>
          </c:tx>
          <c:spPr>
            <a:solidFill>
              <a:srgbClr val="FCBAF4"/>
            </a:solidFill>
            <a:ln w="25400">
              <a:noFill/>
            </a:ln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'1期集計計算'!$Y$42:$Y$91</c:f>
              <c:numCache>
                <c:formatCode>0%</c:formatCode>
                <c:ptCount val="50"/>
                <c:pt idx="0">
                  <c:v>0.53</c:v>
                </c:pt>
                <c:pt idx="1">
                  <c:v>0.58163265306122447</c:v>
                </c:pt>
                <c:pt idx="2">
                  <c:v>0.39</c:v>
                </c:pt>
                <c:pt idx="3">
                  <c:v>0.37755102040816324</c:v>
                </c:pt>
                <c:pt idx="4">
                  <c:v>0.34</c:v>
                </c:pt>
                <c:pt idx="5">
                  <c:v>0.32653061224489793</c:v>
                </c:pt>
                <c:pt idx="6">
                  <c:v>0.4</c:v>
                </c:pt>
                <c:pt idx="7">
                  <c:v>0.45918367346938777</c:v>
                </c:pt>
                <c:pt idx="8">
                  <c:v>0.54</c:v>
                </c:pt>
                <c:pt idx="9">
                  <c:v>0.43877551020408162</c:v>
                </c:pt>
                <c:pt idx="10">
                  <c:v>0.38</c:v>
                </c:pt>
                <c:pt idx="11">
                  <c:v>0.33673469387755101</c:v>
                </c:pt>
                <c:pt idx="12">
                  <c:v>0.24</c:v>
                </c:pt>
                <c:pt idx="13">
                  <c:v>0.25</c:v>
                </c:pt>
                <c:pt idx="14">
                  <c:v>0.39</c:v>
                </c:pt>
                <c:pt idx="15">
                  <c:v>0.39795918367346939</c:v>
                </c:pt>
                <c:pt idx="16">
                  <c:v>0.27</c:v>
                </c:pt>
                <c:pt idx="17">
                  <c:v>0.296875</c:v>
                </c:pt>
                <c:pt idx="18">
                  <c:v>0.41</c:v>
                </c:pt>
                <c:pt idx="19">
                  <c:v>0.44897959183673469</c:v>
                </c:pt>
                <c:pt idx="20">
                  <c:v>0.37</c:v>
                </c:pt>
                <c:pt idx="21">
                  <c:v>0.30612244897959184</c:v>
                </c:pt>
                <c:pt idx="22">
                  <c:v>0.32</c:v>
                </c:pt>
                <c:pt idx="23">
                  <c:v>0.34693877551020408</c:v>
                </c:pt>
                <c:pt idx="24">
                  <c:v>0.43</c:v>
                </c:pt>
                <c:pt idx="25">
                  <c:v>0.32653061224489793</c:v>
                </c:pt>
                <c:pt idx="26">
                  <c:v>0.37</c:v>
                </c:pt>
                <c:pt idx="27">
                  <c:v>0.2857142857142857</c:v>
                </c:pt>
                <c:pt idx="28">
                  <c:v>0.42</c:v>
                </c:pt>
                <c:pt idx="29">
                  <c:v>0.36734693877551022</c:v>
                </c:pt>
                <c:pt idx="30">
                  <c:v>0.38</c:v>
                </c:pt>
                <c:pt idx="31">
                  <c:v>0.35714285714285715</c:v>
                </c:pt>
                <c:pt idx="32">
                  <c:v>0.42</c:v>
                </c:pt>
                <c:pt idx="33">
                  <c:v>0.42857142857142855</c:v>
                </c:pt>
                <c:pt idx="34">
                  <c:v>0.43</c:v>
                </c:pt>
                <c:pt idx="35">
                  <c:v>0.45918367346938777</c:v>
                </c:pt>
                <c:pt idx="36">
                  <c:v>0.48</c:v>
                </c:pt>
                <c:pt idx="37">
                  <c:v>0.38775510204081631</c:v>
                </c:pt>
                <c:pt idx="38">
                  <c:v>0.47</c:v>
                </c:pt>
                <c:pt idx="39">
                  <c:v>0.5</c:v>
                </c:pt>
                <c:pt idx="40">
                  <c:v>0.36</c:v>
                </c:pt>
                <c:pt idx="41">
                  <c:v>0.43877551020408162</c:v>
                </c:pt>
                <c:pt idx="42">
                  <c:v>0.47</c:v>
                </c:pt>
                <c:pt idx="43">
                  <c:v>0.40816326530612246</c:v>
                </c:pt>
                <c:pt idx="44">
                  <c:v>0.38</c:v>
                </c:pt>
                <c:pt idx="45">
                  <c:v>0.29591836734693877</c:v>
                </c:pt>
                <c:pt idx="46">
                  <c:v>0.47</c:v>
                </c:pt>
                <c:pt idx="47">
                  <c:v>0.46938775510204084</c:v>
                </c:pt>
                <c:pt idx="48">
                  <c:v>0.42</c:v>
                </c:pt>
                <c:pt idx="49">
                  <c:v>0.40816326530612246</c:v>
                </c:pt>
              </c:numCache>
            </c:numRef>
          </c:val>
        </c:ser>
        <c:ser>
          <c:idx val="23"/>
          <c:order val="16"/>
          <c:tx>
            <c:v>C:あまりそう思わない</c:v>
          </c:tx>
          <c:spPr>
            <a:solidFill>
              <a:srgbClr val="00B0F0"/>
            </a:solidFill>
            <a:ln w="25400">
              <a:noFill/>
            </a:ln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'1期集計計算'!$Z$42:$Z$91</c:f>
              <c:numCache>
                <c:formatCode>0%</c:formatCode>
                <c:ptCount val="50"/>
                <c:pt idx="0">
                  <c:v>0.17</c:v>
                </c:pt>
                <c:pt idx="1">
                  <c:v>0.23469387755102042</c:v>
                </c:pt>
                <c:pt idx="2">
                  <c:v>0.09</c:v>
                </c:pt>
                <c:pt idx="3">
                  <c:v>9.1836734693877556E-2</c:v>
                </c:pt>
                <c:pt idx="4">
                  <c:v>0.06</c:v>
                </c:pt>
                <c:pt idx="5">
                  <c:v>2.0408163265306121E-2</c:v>
                </c:pt>
                <c:pt idx="6">
                  <c:v>0.06</c:v>
                </c:pt>
                <c:pt idx="7">
                  <c:v>0.14285714285714285</c:v>
                </c:pt>
                <c:pt idx="8">
                  <c:v>0.06</c:v>
                </c:pt>
                <c:pt idx="9">
                  <c:v>0.11224489795918367</c:v>
                </c:pt>
                <c:pt idx="10">
                  <c:v>0.09</c:v>
                </c:pt>
                <c:pt idx="11">
                  <c:v>0.15306122448979592</c:v>
                </c:pt>
                <c:pt idx="12">
                  <c:v>0.06</c:v>
                </c:pt>
                <c:pt idx="13">
                  <c:v>7.8125E-2</c:v>
                </c:pt>
                <c:pt idx="14">
                  <c:v>0.16</c:v>
                </c:pt>
                <c:pt idx="15">
                  <c:v>0.20408163265306123</c:v>
                </c:pt>
                <c:pt idx="16">
                  <c:v>0.1</c:v>
                </c:pt>
                <c:pt idx="17">
                  <c:v>0.125</c:v>
                </c:pt>
                <c:pt idx="18">
                  <c:v>0.11</c:v>
                </c:pt>
                <c:pt idx="19">
                  <c:v>0.12244897959183673</c:v>
                </c:pt>
                <c:pt idx="20">
                  <c:v>0.16</c:v>
                </c:pt>
                <c:pt idx="21">
                  <c:v>9.1836734693877556E-2</c:v>
                </c:pt>
                <c:pt idx="22">
                  <c:v>0.1</c:v>
                </c:pt>
                <c:pt idx="23">
                  <c:v>0.12244897959183673</c:v>
                </c:pt>
                <c:pt idx="24">
                  <c:v>0.19</c:v>
                </c:pt>
                <c:pt idx="25">
                  <c:v>0.22448979591836735</c:v>
                </c:pt>
                <c:pt idx="26">
                  <c:v>0.08</c:v>
                </c:pt>
                <c:pt idx="27">
                  <c:v>0.10204081632653061</c:v>
                </c:pt>
                <c:pt idx="28">
                  <c:v>0.08</c:v>
                </c:pt>
                <c:pt idx="29">
                  <c:v>0.18367346938775511</c:v>
                </c:pt>
                <c:pt idx="30">
                  <c:v>0.06</c:v>
                </c:pt>
                <c:pt idx="31">
                  <c:v>5.1020408163265307E-2</c:v>
                </c:pt>
                <c:pt idx="32">
                  <c:v>7.0000000000000007E-2</c:v>
                </c:pt>
                <c:pt idx="33">
                  <c:v>9.1836734693877556E-2</c:v>
                </c:pt>
                <c:pt idx="34">
                  <c:v>0.11</c:v>
                </c:pt>
                <c:pt idx="35">
                  <c:v>9.1836734693877556E-2</c:v>
                </c:pt>
                <c:pt idx="36">
                  <c:v>0.16</c:v>
                </c:pt>
                <c:pt idx="37">
                  <c:v>0.22448979591836735</c:v>
                </c:pt>
                <c:pt idx="38">
                  <c:v>0.16</c:v>
                </c:pt>
                <c:pt idx="39">
                  <c:v>0.18367346938775511</c:v>
                </c:pt>
                <c:pt idx="40">
                  <c:v>0.2</c:v>
                </c:pt>
                <c:pt idx="41">
                  <c:v>0.19387755102040816</c:v>
                </c:pt>
                <c:pt idx="42">
                  <c:v>0.14000000000000001</c:v>
                </c:pt>
                <c:pt idx="43">
                  <c:v>8.1632653061224483E-2</c:v>
                </c:pt>
                <c:pt idx="44">
                  <c:v>0.06</c:v>
                </c:pt>
                <c:pt idx="45">
                  <c:v>4.0816326530612242E-2</c:v>
                </c:pt>
                <c:pt idx="46">
                  <c:v>0.13</c:v>
                </c:pt>
                <c:pt idx="47">
                  <c:v>9.1836734693877556E-2</c:v>
                </c:pt>
                <c:pt idx="48">
                  <c:v>0.1</c:v>
                </c:pt>
                <c:pt idx="49">
                  <c:v>7.1428571428571425E-2</c:v>
                </c:pt>
              </c:numCache>
            </c:numRef>
          </c:val>
        </c:ser>
        <c:ser>
          <c:idx val="24"/>
          <c:order val="17"/>
          <c:tx>
            <c:v>D:全然そうは思わない</c:v>
          </c:tx>
          <c:spPr>
            <a:solidFill>
              <a:srgbClr val="7030A0"/>
            </a:solidFill>
            <a:ln w="25400">
              <a:noFill/>
            </a:ln>
          </c:spPr>
          <c:invertIfNegative val="0"/>
          <c:cat>
            <c:strRef>
              <c:f>'1期集計計算'!$B$42:$B$91</c:f>
              <c:strCache>
                <c:ptCount val="50"/>
                <c:pt idx="0">
                  <c:v>校訓(向学・友愛・誠実)や目標(一にこだわり、…)を頭に入れて活動できている。【1期】</c:v>
                </c:pt>
                <c:pt idx="1">
                  <c:v>【2期】</c:v>
                </c:pt>
                <c:pt idx="2">
                  <c:v>落ち着いた気持ちで登校し、楽しい学校生活を送ることができた。【1期】</c:v>
                </c:pt>
                <c:pt idx="3">
                  <c:v>【2期】</c:v>
                </c:pt>
                <c:pt idx="4">
                  <c:v>友だちと仲良く、平和に生活できている。【1期】</c:v>
                </c:pt>
                <c:pt idx="5">
                  <c:v>【2期】</c:v>
                </c:pt>
                <c:pt idx="6">
                  <c:v>あいさつを、自分から進んですることができた。【1期】</c:v>
                </c:pt>
                <c:pt idx="7">
                  <c:v>【2期】</c:v>
                </c:pt>
                <c:pt idx="8">
                  <c:v>授業に真剣に取り組んだ。【1期】</c:v>
                </c:pt>
                <c:pt idx="9">
                  <c:v>【2期】</c:v>
                </c:pt>
                <c:pt idx="10">
                  <c:v>提出物はしっかり提出することができた。【1期】</c:v>
                </c:pt>
                <c:pt idx="11">
                  <c:v>【2期】</c:v>
                </c:pt>
                <c:pt idx="12">
                  <c:v>部活動に一生懸命取り組んだ。【1期】</c:v>
                </c:pt>
                <c:pt idx="13">
                  <c:v>【2期】</c:v>
                </c:pt>
                <c:pt idx="14">
                  <c:v>宿題、テスト勉強など、家庭学習にしっかり取り組んだ。【1期】</c:v>
                </c:pt>
                <c:pt idx="15">
                  <c:v>【2期】</c:v>
                </c:pt>
                <c:pt idx="16">
                  <c:v>部活動では先生も真剣に教えてくれている。【1期】</c:v>
                </c:pt>
                <c:pt idx="17">
                  <c:v>【2期】</c:v>
                </c:pt>
                <c:pt idx="18">
                  <c:v>先生は自分のことをわかってくれようとしている。【1期】</c:v>
                </c:pt>
                <c:pt idx="19">
                  <c:v>【2期】</c:v>
                </c:pt>
                <c:pt idx="20">
                  <c:v>学校には話せる先生がいる。【1期】</c:v>
                </c:pt>
                <c:pt idx="21">
                  <c:v>【2期】</c:v>
                </c:pt>
                <c:pt idx="22">
                  <c:v>うちの人は先生からの連絡をわかっている。【1期】</c:v>
                </c:pt>
                <c:pt idx="23">
                  <c:v>【2期】</c:v>
                </c:pt>
                <c:pt idx="24">
                  <c:v>なやみ事やこまり事を先生に相談できる。【1期】</c:v>
                </c:pt>
                <c:pt idx="25">
                  <c:v>【2期】</c:v>
                </c:pt>
                <c:pt idx="26">
                  <c:v>安全や健康に気をつけて生活できた。【1期】</c:v>
                </c:pt>
                <c:pt idx="27">
                  <c:v>【2期】</c:v>
                </c:pt>
                <c:pt idx="28">
                  <c:v>学校からの各種たよりは、いつも家に届けている。【1期】</c:v>
                </c:pt>
                <c:pt idx="29">
                  <c:v>【2期】</c:v>
                </c:pt>
                <c:pt idx="30">
                  <c:v>服装や身なりに気をつけて生活できた。【1期】</c:v>
                </c:pt>
                <c:pt idx="31">
                  <c:v>【2期】</c:v>
                </c:pt>
                <c:pt idx="32">
                  <c:v>時間を守るように意識して行動できた。【1期】</c:v>
                </c:pt>
                <c:pt idx="33">
                  <c:v>【2期】</c:v>
                </c:pt>
                <c:pt idx="34">
                  <c:v>そうじに一生けん命取り組んだ。【1期】</c:v>
                </c:pt>
                <c:pt idx="35">
                  <c:v>【2期】</c:v>
                </c:pt>
                <c:pt idx="36">
                  <c:v>授業内容はほぼわかることができた。【1期】</c:v>
                </c:pt>
                <c:pt idx="37">
                  <c:v>【2期】</c:v>
                </c:pt>
                <c:pt idx="38">
                  <c:v>授業では、覚えること、考えることを両方ともがんばれた。【1期】</c:v>
                </c:pt>
                <c:pt idx="39">
                  <c:v>【2期】</c:v>
                </c:pt>
                <c:pt idx="40">
                  <c:v>総合的な学習の時間では、自分で考え、楽しく学習できた。【1期】</c:v>
                </c:pt>
                <c:pt idx="41">
                  <c:v>【2期】</c:v>
                </c:pt>
                <c:pt idx="42">
                  <c:v>生徒会・委員会では、学校やみんなのために一生懸命活動できた。【1期】</c:v>
                </c:pt>
                <c:pt idx="43">
                  <c:v>【2期】</c:v>
                </c:pt>
                <c:pt idx="44">
                  <c:v>行事では真剣に楽しく活動できた。【1期】</c:v>
                </c:pt>
                <c:pt idx="45">
                  <c:v>【2期】</c:v>
                </c:pt>
                <c:pt idx="46">
                  <c:v>学級は、温かな雰囲気で落ち着いていた。【1期】</c:v>
                </c:pt>
                <c:pt idx="47">
                  <c:v>【2期】</c:v>
                </c:pt>
                <c:pt idx="48">
                  <c:v>自分にとって、泉中学校は自慢できる学校である。【1期】</c:v>
                </c:pt>
                <c:pt idx="49">
                  <c:v>【2期】</c:v>
                </c:pt>
              </c:strCache>
            </c:strRef>
          </c:cat>
          <c:val>
            <c:numRef>
              <c:f>'1期集計計算'!$AA$42:$AA$91</c:f>
              <c:numCache>
                <c:formatCode>0%</c:formatCode>
                <c:ptCount val="50"/>
                <c:pt idx="0">
                  <c:v>0.05</c:v>
                </c:pt>
                <c:pt idx="1">
                  <c:v>4.0816326530612242E-2</c:v>
                </c:pt>
                <c:pt idx="2">
                  <c:v>0.02</c:v>
                </c:pt>
                <c:pt idx="3">
                  <c:v>1.020408163265306E-2</c:v>
                </c:pt>
                <c:pt idx="4">
                  <c:v>0</c:v>
                </c:pt>
                <c:pt idx="5">
                  <c:v>1.020408163265306E-2</c:v>
                </c:pt>
                <c:pt idx="6">
                  <c:v>0.02</c:v>
                </c:pt>
                <c:pt idx="7">
                  <c:v>2.0408163265306121E-2</c:v>
                </c:pt>
                <c:pt idx="8">
                  <c:v>0.03</c:v>
                </c:pt>
                <c:pt idx="9">
                  <c:v>0</c:v>
                </c:pt>
                <c:pt idx="10">
                  <c:v>0.04</c:v>
                </c:pt>
                <c:pt idx="11">
                  <c:v>6.1224489795918366E-2</c:v>
                </c:pt>
                <c:pt idx="12">
                  <c:v>0.02</c:v>
                </c:pt>
                <c:pt idx="13">
                  <c:v>0</c:v>
                </c:pt>
                <c:pt idx="14">
                  <c:v>0.05</c:v>
                </c:pt>
                <c:pt idx="15">
                  <c:v>3.0612244897959183E-2</c:v>
                </c:pt>
                <c:pt idx="16">
                  <c:v>0.02</c:v>
                </c:pt>
                <c:pt idx="17">
                  <c:v>1.5625E-2</c:v>
                </c:pt>
                <c:pt idx="18">
                  <c:v>0.03</c:v>
                </c:pt>
                <c:pt idx="19">
                  <c:v>2.0408163265306121E-2</c:v>
                </c:pt>
                <c:pt idx="20">
                  <c:v>7.0000000000000007E-2</c:v>
                </c:pt>
                <c:pt idx="21">
                  <c:v>7.1428571428571425E-2</c:v>
                </c:pt>
                <c:pt idx="22">
                  <c:v>0.04</c:v>
                </c:pt>
                <c:pt idx="23">
                  <c:v>2.0408163265306121E-2</c:v>
                </c:pt>
                <c:pt idx="24">
                  <c:v>0.09</c:v>
                </c:pt>
                <c:pt idx="25">
                  <c:v>0.10204081632653061</c:v>
                </c:pt>
                <c:pt idx="26">
                  <c:v>0.01</c:v>
                </c:pt>
                <c:pt idx="27">
                  <c:v>1.020408163265306E-2</c:v>
                </c:pt>
                <c:pt idx="28">
                  <c:v>0.01</c:v>
                </c:pt>
                <c:pt idx="29">
                  <c:v>2.0408163265306121E-2</c:v>
                </c:pt>
                <c:pt idx="30">
                  <c:v>0.01</c:v>
                </c:pt>
                <c:pt idx="31">
                  <c:v>0</c:v>
                </c:pt>
                <c:pt idx="32">
                  <c:v>0.02</c:v>
                </c:pt>
                <c:pt idx="33">
                  <c:v>0</c:v>
                </c:pt>
                <c:pt idx="34">
                  <c:v>0.01</c:v>
                </c:pt>
                <c:pt idx="35">
                  <c:v>1.020408163265306E-2</c:v>
                </c:pt>
                <c:pt idx="36">
                  <c:v>0.04</c:v>
                </c:pt>
                <c:pt idx="37">
                  <c:v>3.0612244897959183E-2</c:v>
                </c:pt>
                <c:pt idx="38">
                  <c:v>0.03</c:v>
                </c:pt>
                <c:pt idx="39">
                  <c:v>3.0612244897959183E-2</c:v>
                </c:pt>
                <c:pt idx="40">
                  <c:v>0.02</c:v>
                </c:pt>
                <c:pt idx="41">
                  <c:v>1.020408163265306E-2</c:v>
                </c:pt>
                <c:pt idx="42">
                  <c:v>0.02</c:v>
                </c:pt>
                <c:pt idx="43">
                  <c:v>3.0612244897959183E-2</c:v>
                </c:pt>
                <c:pt idx="44">
                  <c:v>0.01</c:v>
                </c:pt>
                <c:pt idx="45">
                  <c:v>2.0408163265306121E-2</c:v>
                </c:pt>
                <c:pt idx="46">
                  <c:v>0.03</c:v>
                </c:pt>
                <c:pt idx="47">
                  <c:v>3.0612244897959183E-2</c:v>
                </c:pt>
                <c:pt idx="48">
                  <c:v>0.03</c:v>
                </c:pt>
                <c:pt idx="49">
                  <c:v>2.0408163265306121E-2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>
              <a:solidFill>
                <a:schemeClr val="tx1"/>
              </a:solidFill>
            </a:ln>
          </c:spPr>
        </c:serLines>
        <c:axId val="279329872"/>
        <c:axId val="279331440"/>
      </c:barChart>
      <c:catAx>
        <c:axId val="279329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79331440"/>
        <c:crosses val="autoZero"/>
        <c:auto val="1"/>
        <c:lblAlgn val="ctr"/>
        <c:lblOffset val="100"/>
        <c:noMultiLvlLbl val="0"/>
      </c:catAx>
      <c:valAx>
        <c:axId val="27933144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793298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英夫</dc:creator>
  <cp:keywords/>
  <dc:description/>
  <cp:lastModifiedBy>立花　英夫</cp:lastModifiedBy>
  <cp:revision>1</cp:revision>
  <dcterms:created xsi:type="dcterms:W3CDTF">2017-02-08T04:40:00Z</dcterms:created>
  <dcterms:modified xsi:type="dcterms:W3CDTF">2017-02-08T04:51:00Z</dcterms:modified>
</cp:coreProperties>
</file>